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FC7" w:rsidRPr="00684FC7" w:rsidRDefault="00684FC7" w:rsidP="00684FC7">
      <w:pPr>
        <w:shd w:val="clear" w:color="auto" w:fill="FFFFFF"/>
        <w:spacing w:before="300" w:line="240" w:lineRule="auto"/>
        <w:jc w:val="center"/>
        <w:outlineLvl w:val="0"/>
        <w:rPr>
          <w:rFonts w:ascii="Arial" w:eastAsia="Times New Roman" w:hAnsi="Arial" w:cs="Arial"/>
          <w:b/>
          <w:bCs/>
          <w:color w:val="111111"/>
          <w:kern w:val="36"/>
          <w:sz w:val="30"/>
          <w:szCs w:val="30"/>
          <w:lang w:eastAsia="ru-RU"/>
        </w:rPr>
      </w:pPr>
      <w:r w:rsidRPr="00684FC7">
        <w:rPr>
          <w:rFonts w:ascii="Arial" w:eastAsia="Times New Roman" w:hAnsi="Arial" w:cs="Arial"/>
          <w:b/>
          <w:bCs/>
          <w:color w:val="111111"/>
          <w:kern w:val="36"/>
          <w:sz w:val="30"/>
          <w:szCs w:val="30"/>
          <w:lang w:eastAsia="ru-RU"/>
        </w:rPr>
        <w:t>Консультация для родителей: «Как воспитать культурно-гигиенические навыки дошкольника»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noProof/>
          <w:color w:val="111111"/>
          <w:sz w:val="24"/>
          <w:szCs w:val="24"/>
          <w:lang w:eastAsia="ru-RU"/>
        </w:rPr>
        <w:drawing>
          <wp:inline distT="0" distB="0" distL="0" distR="0" wp14:anchorId="5BDF5844" wp14:editId="224A0BD6">
            <wp:extent cx="3333750" cy="2314575"/>
            <wp:effectExtent l="0" t="0" r="0" b="9525"/>
            <wp:docPr id="1" name="Рисунок 1" descr="культурно гигиенические навыки дошкольника, формирование культурно гигиенических навыков у до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ультурно гигиенические навыки дошкольника, формирование культурно гигиенических навыков у дошкольников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 xml:space="preserve">Обычно непоседливый и активный ребенок дошкольного возраста с трудом может усидеть на одном месте, пока мама причесывает его волосы или остригает ногти, не любит мыть голову, зубы чистит поспешно и то, лишь после неоднократного напоминания взрослых. А как нелегко ребенку просыпаться рано утром и, собираясь в детский сад, самостоятельно одеваться. Надо помнить, что надевать, </w:t>
      </w:r>
      <w:proofErr w:type="gramStart"/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за чем</w:t>
      </w:r>
      <w:proofErr w:type="gramEnd"/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, уметь застегнуть пуговицы, завязать шнурки и т.п.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Ребенок не хочет прилагать усилия, переводит действия по уходу за собой на маму или папу. А родители и сами при появлении у ребенка даже малейших затруднений спешат прийти на помощь. Конечно, маме гораздо проще и быстрее самой умыть ребенка, одеть его, чем ждать, пока ребенок будет это делать медленно и неуклюже. И при этом следует понимать, что таким образом она формирует у ребенка пассивную позицию, тормозит развитие у него самостоятельности и культурно-гигиенических навыков. Поэтому ребенок приходит в детский сад и не может справиться, беспомощно просит воспитателей: «помогите», «застегните», «оденьте».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Поэтому, вместо того, чтобы делать за ребенка абсолютно все, позаботьтесь о том, чтобы обеспечить дома условия, благоприятные для </w:t>
      </w:r>
      <w:r w:rsidRPr="00684FC7">
        <w:rPr>
          <w:rFonts w:ascii="Cambria" w:eastAsia="Times New Roman" w:hAnsi="Cambria" w:cs="Arial"/>
          <w:b/>
          <w:bCs/>
          <w:color w:val="111111"/>
          <w:sz w:val="24"/>
          <w:szCs w:val="24"/>
          <w:lang w:eastAsia="ru-RU"/>
        </w:rPr>
        <w:t>формирования у ребенка культурно-гигиенических навыков</w:t>
      </w: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. Постоянно повторяйте вместе с ребенком те или иные действия, пока навыки окончательно не сформируются.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b/>
          <w:bCs/>
          <w:color w:val="111111"/>
          <w:sz w:val="28"/>
          <w:szCs w:val="28"/>
          <w:lang w:eastAsia="ru-RU"/>
        </w:rPr>
        <w:t>Что должен уметь ребенок на разных возрастных этапах дошкольного возраста?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Прежде всего, выясним последовательность формирования у ребенка дошкольного возраста культурно-гигиенических навыков и навыков, на которые целесообразно ориентироваться.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Так, уже на втором году жизни дети должны уметь подставлять руки под струю воды в умывальнике, смывать мыльную пену с рук, вытираться полотенцем, пить из чашки, есть ложкой, пользоваться салфеткой, носовым платком и тому подобное.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 xml:space="preserve">Трехлетние дети уже должны есть самостоятельно и аккуратно, тщательно пережевывать пищу, правильно держать ложку, самостоятельно закатывать рукава перед умыванием, пользоваться мылом, умываться, вытирать лицо полотенцем. Детей младшего дошкольного возраста следует обучать пользоваться столовыми </w:t>
      </w: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lastRenderedPageBreak/>
        <w:t>приборами (ложкой, вилкой, ножом), салфеткой, есть аккуратно, полоскать рот после еды, правильно чистить зубы, причесываться, соблюдать правила пользования предметами личной гигиены. Дети старшего дошкольного возраста уже в состоянии самостоятельно контролировать соблюдение личной гигиены, культурно вести себя за столом и тому подобное.</w:t>
      </w:r>
    </w:p>
    <w:p w:rsidR="00684FC7" w:rsidRPr="00684FC7" w:rsidRDefault="00684FC7" w:rsidP="00684FC7">
      <w:pPr>
        <w:shd w:val="clear" w:color="auto" w:fill="FFFFFF"/>
        <w:spacing w:before="300" w:after="150" w:line="240" w:lineRule="auto"/>
        <w:jc w:val="center"/>
        <w:outlineLvl w:val="2"/>
        <w:rPr>
          <w:rFonts w:ascii="Arial" w:eastAsia="Times New Roman" w:hAnsi="Arial" w:cs="Arial"/>
          <w:color w:val="111111"/>
          <w:sz w:val="36"/>
          <w:szCs w:val="36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Как поощрять ребенка к самостоятельности в уходе за собой?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К активности и самостоятельным действиям по уходу за собой ребенка в значительной мере поощряет благоприятная организация условий для проведения гигиенических процедур. Поэтому, чтобы обеспечить ребенку удобство и комфортность, создайте в ванной комнате все необходимые условия для этого, в частности: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- прикрепите крючок для полотенца на уровне роста ребенка;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- поставьте рядом с умывальником низкий стульчик, стоя на котором ребенку будет удобно достать руками до крана;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- прикрепите ручку-держатель к стене над ванной, чтобы ребенок мог держаться за нее обеими руками во время подмывания, мытья ног, принятия гигиенического душа;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- положите рядом с ванной коврик, чтобы ребенок не поскользнулся.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Обязательно приобретите ребенку его личные предметы гигиены: полотенца, расческу для расчесывания волос, зубную щетку, детское мыло, мочалку и тому подобное. Дайте ребенку возможность самостоятельно их выбирать в магазине. Обычно детям нравится принадлежности ярких цветов, с интересными узорами или изображениями любимых персонажей или мультфильмов.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Все предметы личной гигиены для ребенка следует подбирать с учетом его возрастных возможностей и антропометрических особенностей. Скажем, размер куска мыла должен соответствовать размеру детской руки, на полотенце обязательно должна быть петелька, чтобы ребенок одним движением мог взять и повесить его, стаканчики для зубной щетки должны быть устойчивыми, удобными и безопасными; расческу следует подбирать с тупыми зубчиками, чтобы не повредить нежную кожу ребенка.</w:t>
      </w:r>
    </w:p>
    <w:p w:rsidR="00684FC7" w:rsidRPr="00684FC7" w:rsidRDefault="00684FC7" w:rsidP="00684FC7">
      <w:pPr>
        <w:shd w:val="clear" w:color="auto" w:fill="FFFFFF"/>
        <w:spacing w:before="150" w:after="150" w:line="240" w:lineRule="auto"/>
        <w:jc w:val="center"/>
        <w:outlineLvl w:val="4"/>
        <w:rPr>
          <w:rFonts w:ascii="inherit" w:eastAsia="Times New Roman" w:hAnsi="inherit" w:cs="Arial"/>
          <w:color w:val="111111"/>
          <w:sz w:val="21"/>
          <w:szCs w:val="21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Что нужно помнить родителям, приучая ребенка к аккуратности?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Работая над </w:t>
      </w:r>
      <w:r w:rsidRPr="00684FC7">
        <w:rPr>
          <w:rFonts w:ascii="Cambria" w:eastAsia="Times New Roman" w:hAnsi="Cambria" w:cs="Arial"/>
          <w:i/>
          <w:iCs/>
          <w:color w:val="111111"/>
          <w:sz w:val="24"/>
          <w:szCs w:val="24"/>
          <w:lang w:eastAsia="ru-RU"/>
        </w:rPr>
        <w:t>формированием у ребенка явных культурно-гигиенических навыков</w:t>
      </w: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, помните несколько важных правил: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- спешка и нетерпение взрослых приглушают инициативу ребенка, его желание быть самостоятельным;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 xml:space="preserve">- в процессе общения с ребенком как можно чаще </w:t>
      </w:r>
      <w:proofErr w:type="gramStart"/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высказывайте положительное отношение</w:t>
      </w:r>
      <w:proofErr w:type="gramEnd"/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 xml:space="preserve"> к чистоте, опрятности;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- организуйте режимные моменты интересно - тогда ребенок охотно будет выполнять определенные действия. Во время гигиенических процедур, скажем, рассказывайте ребенку короткие дидактические стихи, берите с собой в ванную любимую игрушку ребенка, «которая тоже хочет быть опрятной»;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- поощряйте любые детские проявления самостоятельности, даже самые неуклюжие;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lastRenderedPageBreak/>
        <w:t>- ни в коем случае не критикуйте ребенка, только хвалите;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- не оставляйте ребенка без присмотра, даже если он научится самостоятельно выполнять ту или иную гигиеническую процедуру.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Не надейтесь на то, что ребенок научится всему и сразу.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В трехлетнем возрасте он умоет лицо только при условии, что взрослый будет стоять «над душой».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В четыре года - сделает то же самое, если вы напомните, что умываться и чистить зубы необходимо каждому человеку. Кроме этого, ребенок непременно будет ждать, что вы похвалите его за правильность выполнения действия. Стремление заслужить похвалу является именно тем стимулом, побуждающим ребенка дошкольного возраста к самостоятельному уходу за собой. И только потом, когда вы сформируете у ребенка осознание того, что за каждым действием стоит правило, когда он усвоит определенную норму, тогда уже самостоятельно отправится в ванную, ведь почувствует потребность быть опрятным, поддерживать тело в чистоте.</w:t>
      </w:r>
    </w:p>
    <w:p w:rsidR="00684FC7" w:rsidRPr="00684FC7" w:rsidRDefault="00684FC7" w:rsidP="00684FC7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Поэтому для формирования у ребенка любых устойчивых культурно-гигиенических навыков понадобятся не только длительное время и ваше терпение, но и поддержка у ребенка положительных эмоций от самостоятельного выполнения тех или иных гигиенических процедур. Ну и, конечно, </w:t>
      </w:r>
      <w:hyperlink r:id="rId6" w:tgtFrame="_blank" w:history="1">
        <w:proofErr w:type="gramStart"/>
        <w:r w:rsidRPr="00684FC7">
          <w:rPr>
            <w:rFonts w:ascii="Cambria" w:eastAsia="Times New Roman" w:hAnsi="Cambria" w:cs="Arial"/>
            <w:color w:val="0000FF"/>
            <w:sz w:val="24"/>
            <w:szCs w:val="24"/>
            <w:lang w:eastAsia="ru-RU"/>
          </w:rPr>
          <w:t>родители-будьте</w:t>
        </w:r>
        <w:proofErr w:type="gramEnd"/>
        <w:r w:rsidRPr="00684FC7">
          <w:rPr>
            <w:rFonts w:ascii="Cambria" w:eastAsia="Times New Roman" w:hAnsi="Cambria" w:cs="Arial"/>
            <w:color w:val="0000FF"/>
            <w:sz w:val="24"/>
            <w:szCs w:val="24"/>
            <w:lang w:eastAsia="ru-RU"/>
          </w:rPr>
          <w:t xml:space="preserve"> хорошим примером для своего ребенка</w:t>
        </w:r>
      </w:hyperlink>
      <w:r w:rsidRPr="00684FC7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!</w:t>
      </w:r>
    </w:p>
    <w:p w:rsidR="005976DE" w:rsidRDefault="005976DE">
      <w:bookmarkStart w:id="0" w:name="_GoBack"/>
      <w:bookmarkEnd w:id="0"/>
    </w:p>
    <w:sectPr w:rsidR="005976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FC7"/>
    <w:rsid w:val="005976DE"/>
    <w:rsid w:val="00684FC7"/>
    <w:rsid w:val="00FE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4F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4F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4F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4F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3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96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7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sichologvsadu.ru/rabota-psichologa-s-roditelyami/konsultazii-psichologa-dlya-roditeley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930</Words>
  <Characters>5303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2019-09-11T08:00:00Z</dcterms:created>
  <dcterms:modified xsi:type="dcterms:W3CDTF">2019-09-11T08:01:00Z</dcterms:modified>
</cp:coreProperties>
</file>